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C2800" w14:textId="77777777" w:rsidR="00B16EEB" w:rsidRDefault="00B16EEB" w:rsidP="00B16EEB">
      <w:pPr>
        <w:pStyle w:val="Default"/>
      </w:pPr>
    </w:p>
    <w:p w14:paraId="776CEB5B" w14:textId="1DF59513" w:rsidR="00FA239E" w:rsidRDefault="00FA239E" w:rsidP="00B16EEB">
      <w:pPr>
        <w:pStyle w:val="Default"/>
        <w:rPr>
          <w:sz w:val="22"/>
          <w:szCs w:val="22"/>
        </w:rPr>
      </w:pPr>
      <w:r>
        <w:rPr>
          <w:sz w:val="22"/>
          <w:szCs w:val="22"/>
        </w:rPr>
        <w:t>Snooze &amp; Cruise Sweepstakes</w:t>
      </w:r>
    </w:p>
    <w:p w14:paraId="17829068" w14:textId="6A270EBA" w:rsidR="00B16EEB" w:rsidRPr="009802A9" w:rsidRDefault="00B16EEB" w:rsidP="00B16EEB">
      <w:pPr>
        <w:pStyle w:val="Default"/>
        <w:rPr>
          <w:b/>
          <w:bCs/>
          <w:sz w:val="22"/>
          <w:szCs w:val="22"/>
        </w:rPr>
      </w:pPr>
      <w:r w:rsidRPr="009802A9">
        <w:rPr>
          <w:b/>
          <w:bCs/>
          <w:sz w:val="22"/>
          <w:szCs w:val="22"/>
        </w:rPr>
        <w:t xml:space="preserve">OFFICIAL RULES AND REGULATIONS </w:t>
      </w:r>
    </w:p>
    <w:p w14:paraId="0DCCF91C" w14:textId="77777777" w:rsidR="00B16EEB" w:rsidRDefault="00B16EEB" w:rsidP="00B16EEB">
      <w:pPr>
        <w:pStyle w:val="Default"/>
        <w:rPr>
          <w:sz w:val="22"/>
          <w:szCs w:val="22"/>
        </w:rPr>
      </w:pPr>
    </w:p>
    <w:p w14:paraId="06EAA8C5" w14:textId="77777777" w:rsidR="00B16EEB" w:rsidRDefault="00B16EEB" w:rsidP="00B16EEB">
      <w:pPr>
        <w:pStyle w:val="Default"/>
        <w:rPr>
          <w:sz w:val="22"/>
          <w:szCs w:val="22"/>
        </w:rPr>
      </w:pPr>
      <w:r>
        <w:rPr>
          <w:sz w:val="22"/>
          <w:szCs w:val="22"/>
        </w:rPr>
        <w:t xml:space="preserve">NO PURCHASE NECESSARY TO ENTER OR WIN. </w:t>
      </w:r>
    </w:p>
    <w:p w14:paraId="73594FE0" w14:textId="488FDC22" w:rsidR="00B16EEB" w:rsidRDefault="00BC69C2" w:rsidP="00B16EEB">
      <w:pPr>
        <w:pStyle w:val="Default"/>
        <w:rPr>
          <w:sz w:val="22"/>
          <w:szCs w:val="22"/>
        </w:rPr>
      </w:pPr>
      <w:r>
        <w:rPr>
          <w:sz w:val="22"/>
          <w:szCs w:val="22"/>
        </w:rPr>
        <w:t xml:space="preserve">Snooze &amp; Cruise Sweepstakes </w:t>
      </w:r>
      <w:r w:rsidR="00B16EEB">
        <w:rPr>
          <w:sz w:val="22"/>
          <w:szCs w:val="22"/>
        </w:rPr>
        <w:t>(the “Contest”) is not sponsored, endorsed or administered by, or associated with Facebook, Instagram or Pinterest, and is completely released of all liability by each entrant in this Contest. Any questions, comments or complaints regarding the Contest must be directed to the Sponsors, Dufresne Spencer Group, LLC.</w:t>
      </w:r>
    </w:p>
    <w:p w14:paraId="79895DB7" w14:textId="77777777" w:rsidR="00B16EEB" w:rsidRPr="00C41BDD" w:rsidRDefault="00B16EEB" w:rsidP="00B16EEB">
      <w:pPr>
        <w:pStyle w:val="Default"/>
        <w:rPr>
          <w:b/>
          <w:bCs/>
          <w:sz w:val="22"/>
          <w:szCs w:val="22"/>
        </w:rPr>
      </w:pPr>
    </w:p>
    <w:p w14:paraId="445A3B10" w14:textId="77777777" w:rsidR="00B16EEB" w:rsidRPr="00C41BDD" w:rsidRDefault="00B16EEB" w:rsidP="00B16EEB">
      <w:pPr>
        <w:pStyle w:val="Default"/>
        <w:rPr>
          <w:b/>
          <w:bCs/>
          <w:sz w:val="22"/>
          <w:szCs w:val="22"/>
        </w:rPr>
      </w:pPr>
      <w:r w:rsidRPr="00C41BDD">
        <w:rPr>
          <w:b/>
          <w:bCs/>
          <w:sz w:val="22"/>
          <w:szCs w:val="22"/>
        </w:rPr>
        <w:t xml:space="preserve">ENTRY PERIOD: </w:t>
      </w:r>
    </w:p>
    <w:p w14:paraId="5498A3DC" w14:textId="0557A394" w:rsidR="00B16EEB" w:rsidRDefault="00B16EEB" w:rsidP="00B16EEB">
      <w:pPr>
        <w:pStyle w:val="Default"/>
        <w:rPr>
          <w:sz w:val="22"/>
          <w:szCs w:val="22"/>
        </w:rPr>
      </w:pPr>
      <w:r>
        <w:rPr>
          <w:sz w:val="22"/>
          <w:szCs w:val="22"/>
        </w:rPr>
        <w:t xml:space="preserve">The Contest entry period begins at 12:01 a.m. Eastern Time (“ET”) on </w:t>
      </w:r>
      <w:r w:rsidR="00FA239E">
        <w:rPr>
          <w:sz w:val="22"/>
          <w:szCs w:val="22"/>
        </w:rPr>
        <w:t>Tuesday</w:t>
      </w:r>
      <w:r>
        <w:rPr>
          <w:sz w:val="22"/>
          <w:szCs w:val="22"/>
        </w:rPr>
        <w:t xml:space="preserve">, </w:t>
      </w:r>
      <w:r w:rsidR="00FA239E">
        <w:rPr>
          <w:sz w:val="22"/>
          <w:szCs w:val="22"/>
        </w:rPr>
        <w:t>April 30</w:t>
      </w:r>
      <w:proofErr w:type="gramStart"/>
      <w:r w:rsidR="00FA239E">
        <w:rPr>
          <w:sz w:val="22"/>
          <w:szCs w:val="22"/>
        </w:rPr>
        <w:t>th</w:t>
      </w:r>
      <w:r>
        <w:rPr>
          <w:sz w:val="22"/>
          <w:szCs w:val="22"/>
        </w:rPr>
        <w:t xml:space="preserve"> ,</w:t>
      </w:r>
      <w:proofErr w:type="gramEnd"/>
      <w:r>
        <w:rPr>
          <w:sz w:val="22"/>
          <w:szCs w:val="22"/>
        </w:rPr>
        <w:t xml:space="preserve"> 2024, and closes at 11:59 p.m. ET on </w:t>
      </w:r>
      <w:r w:rsidR="00FA239E">
        <w:rPr>
          <w:sz w:val="22"/>
          <w:szCs w:val="22"/>
        </w:rPr>
        <w:t>Monday</w:t>
      </w:r>
      <w:r>
        <w:rPr>
          <w:sz w:val="22"/>
          <w:szCs w:val="22"/>
        </w:rPr>
        <w:t xml:space="preserve">, </w:t>
      </w:r>
      <w:r w:rsidR="00FA239E">
        <w:rPr>
          <w:sz w:val="22"/>
          <w:szCs w:val="22"/>
        </w:rPr>
        <w:t>July 8th</w:t>
      </w:r>
      <w:r>
        <w:rPr>
          <w:sz w:val="22"/>
          <w:szCs w:val="22"/>
        </w:rPr>
        <w:t xml:space="preserve">, 2024 (the “Entry Period”). </w:t>
      </w:r>
    </w:p>
    <w:p w14:paraId="33CB7C07" w14:textId="77777777" w:rsidR="00B16EEB" w:rsidRDefault="00B16EEB" w:rsidP="00B16EEB">
      <w:pPr>
        <w:pStyle w:val="Default"/>
        <w:rPr>
          <w:sz w:val="22"/>
          <w:szCs w:val="22"/>
        </w:rPr>
      </w:pPr>
    </w:p>
    <w:p w14:paraId="32BAED67" w14:textId="006F8B4D" w:rsidR="00B16EEB" w:rsidRPr="00C41BDD" w:rsidRDefault="00B16EEB" w:rsidP="00B16EEB">
      <w:pPr>
        <w:pStyle w:val="Default"/>
        <w:rPr>
          <w:b/>
          <w:bCs/>
          <w:sz w:val="22"/>
          <w:szCs w:val="22"/>
        </w:rPr>
      </w:pPr>
      <w:r w:rsidRPr="00C41BDD">
        <w:rPr>
          <w:b/>
          <w:bCs/>
          <w:sz w:val="22"/>
          <w:szCs w:val="22"/>
        </w:rPr>
        <w:t xml:space="preserve">ELIGIBILITY: </w:t>
      </w:r>
    </w:p>
    <w:p w14:paraId="6682E375" w14:textId="00D7C48F" w:rsidR="00B16EEB" w:rsidRDefault="00B16EEB" w:rsidP="00B16EEB">
      <w:pPr>
        <w:pStyle w:val="Default"/>
        <w:rPr>
          <w:sz w:val="22"/>
          <w:szCs w:val="22"/>
        </w:rPr>
      </w:pPr>
      <w:r>
        <w:rPr>
          <w:sz w:val="22"/>
          <w:szCs w:val="22"/>
        </w:rPr>
        <w:t xml:space="preserve">The Contest is open to all persons who have reached the age of </w:t>
      </w:r>
      <w:r w:rsidR="00BC69C2">
        <w:rPr>
          <w:sz w:val="22"/>
          <w:szCs w:val="22"/>
        </w:rPr>
        <w:t xml:space="preserve">21 </w:t>
      </w:r>
      <w:r>
        <w:rPr>
          <w:sz w:val="22"/>
          <w:szCs w:val="22"/>
        </w:rPr>
        <w:t>at the time of entry</w:t>
      </w:r>
      <w:r w:rsidR="00BC69C2">
        <w:rPr>
          <w:sz w:val="22"/>
          <w:szCs w:val="22"/>
        </w:rPr>
        <w:t xml:space="preserve">. </w:t>
      </w:r>
      <w:r>
        <w:rPr>
          <w:sz w:val="22"/>
          <w:szCs w:val="22"/>
        </w:rPr>
        <w:t>Employees of the Sponsor, its affiliated companies or agents, their respective advertising or promotional agencies, the third parties engaged by the Sponsor to assist it in administering the Contest, or a member of any such employee’s immediate family (regardless of where they live) or persons with whom they are domiciled (whether related to the employee or not) are prohibited from participating in the Contest. In these Official Rules, “immediate family” includes mother, father, brothers, sisters, sons, daughters, partners, and/or spouses.</w:t>
      </w:r>
    </w:p>
    <w:p w14:paraId="4727A629" w14:textId="77777777" w:rsidR="00B16EEB" w:rsidRDefault="00B16EEB" w:rsidP="00B16EEB">
      <w:pPr>
        <w:pStyle w:val="Default"/>
        <w:rPr>
          <w:sz w:val="22"/>
          <w:szCs w:val="22"/>
        </w:rPr>
      </w:pPr>
    </w:p>
    <w:p w14:paraId="3252FFBD" w14:textId="2061E45F" w:rsidR="00B16EEB" w:rsidRPr="00C41BDD" w:rsidRDefault="00B16EEB" w:rsidP="00B16EEB">
      <w:pPr>
        <w:pStyle w:val="Default"/>
        <w:rPr>
          <w:b/>
          <w:bCs/>
          <w:sz w:val="22"/>
          <w:szCs w:val="22"/>
        </w:rPr>
      </w:pPr>
      <w:r w:rsidRPr="00C41BDD">
        <w:rPr>
          <w:b/>
          <w:bCs/>
          <w:sz w:val="22"/>
          <w:szCs w:val="22"/>
        </w:rPr>
        <w:t xml:space="preserve">HOW TO ENTER: </w:t>
      </w:r>
    </w:p>
    <w:p w14:paraId="3529D0C6" w14:textId="64C9E6CC" w:rsidR="00B16EEB" w:rsidRDefault="00B16EEB" w:rsidP="00B16EEB">
      <w:pPr>
        <w:pStyle w:val="Default"/>
        <w:rPr>
          <w:sz w:val="22"/>
          <w:szCs w:val="22"/>
        </w:rPr>
      </w:pPr>
      <w:r>
        <w:rPr>
          <w:sz w:val="22"/>
          <w:szCs w:val="22"/>
        </w:rPr>
        <w:t xml:space="preserve">During the entry period, Participants must enter the Contest via </w:t>
      </w:r>
      <w:r w:rsidR="008B01A1" w:rsidRPr="008B01A1">
        <w:t>https://woobox.com/pxjo6g</w:t>
      </w:r>
      <w:r w:rsidR="008B01A1">
        <w:rPr>
          <w:color w:val="0462C1"/>
          <w:sz w:val="22"/>
          <w:szCs w:val="22"/>
        </w:rPr>
        <w:t xml:space="preserve"> </w:t>
      </w:r>
      <w:r>
        <w:rPr>
          <w:sz w:val="22"/>
          <w:szCs w:val="22"/>
        </w:rPr>
        <w:t xml:space="preserve">and enter their name, email, phone number, and postal code. If these actions are successfully completed and the duties are completed during the Entry Period in accordance with these Rules, participants will be eligible to receive one (1) entry. </w:t>
      </w:r>
      <w:r w:rsidR="00BC69C2">
        <w:rPr>
          <w:sz w:val="22"/>
          <w:szCs w:val="22"/>
        </w:rPr>
        <w:t xml:space="preserve">Participants can </w:t>
      </w:r>
      <w:r w:rsidR="009A12BB">
        <w:rPr>
          <w:sz w:val="22"/>
          <w:szCs w:val="22"/>
        </w:rPr>
        <w:t xml:space="preserve">also </w:t>
      </w:r>
      <w:r w:rsidR="00BC69C2">
        <w:rPr>
          <w:sz w:val="22"/>
          <w:szCs w:val="22"/>
        </w:rPr>
        <w:t>receive</w:t>
      </w:r>
      <w:r w:rsidR="009A12BB">
        <w:rPr>
          <w:sz w:val="22"/>
          <w:szCs w:val="22"/>
        </w:rPr>
        <w:t xml:space="preserve"> 20</w:t>
      </w:r>
      <w:r w:rsidR="00BC69C2">
        <w:rPr>
          <w:sz w:val="22"/>
          <w:szCs w:val="22"/>
        </w:rPr>
        <w:t xml:space="preserve"> extra</w:t>
      </w:r>
      <w:r w:rsidR="00BC69C2" w:rsidRPr="00BC69C2">
        <w:t xml:space="preserve"> </w:t>
      </w:r>
      <w:r w:rsidR="008B01A1">
        <w:t xml:space="preserve">entries </w:t>
      </w:r>
      <w:r w:rsidR="00BC69C2" w:rsidRPr="00BC69C2">
        <w:rPr>
          <w:sz w:val="22"/>
          <w:szCs w:val="22"/>
        </w:rPr>
        <w:t xml:space="preserve">when they complete a Mattress Test </w:t>
      </w:r>
      <w:r w:rsidR="009A12BB">
        <w:rPr>
          <w:sz w:val="22"/>
          <w:szCs w:val="22"/>
        </w:rPr>
        <w:t>at a qualifying</w:t>
      </w:r>
      <w:r w:rsidR="009A12BB" w:rsidRPr="009A12BB">
        <w:rPr>
          <w:sz w:val="22"/>
          <w:szCs w:val="22"/>
        </w:rPr>
        <w:t xml:space="preserve"> </w:t>
      </w:r>
      <w:r w:rsidR="009A12BB">
        <w:rPr>
          <w:sz w:val="22"/>
          <w:szCs w:val="22"/>
        </w:rPr>
        <w:t>Dufresne Spencer Group, LLC</w:t>
      </w:r>
      <w:r w:rsidR="009A12BB" w:rsidRPr="00BC69C2">
        <w:rPr>
          <w:sz w:val="22"/>
          <w:szCs w:val="22"/>
        </w:rPr>
        <w:t xml:space="preserve"> </w:t>
      </w:r>
      <w:r w:rsidR="009A12BB">
        <w:rPr>
          <w:sz w:val="22"/>
          <w:szCs w:val="22"/>
        </w:rPr>
        <w:t>location</w:t>
      </w:r>
      <w:r w:rsidR="00BC69C2" w:rsidRPr="00BC69C2">
        <w:rPr>
          <w:sz w:val="22"/>
          <w:szCs w:val="22"/>
        </w:rPr>
        <w:t>​</w:t>
      </w:r>
      <w:r w:rsidR="00BC69C2">
        <w:rPr>
          <w:sz w:val="22"/>
          <w:szCs w:val="22"/>
        </w:rPr>
        <w:t>.</w:t>
      </w:r>
    </w:p>
    <w:p w14:paraId="737AF198" w14:textId="77777777" w:rsidR="00B16EEB" w:rsidRDefault="00B16EEB" w:rsidP="00B16EEB">
      <w:pPr>
        <w:pStyle w:val="Default"/>
        <w:rPr>
          <w:sz w:val="22"/>
          <w:szCs w:val="22"/>
        </w:rPr>
      </w:pPr>
    </w:p>
    <w:p w14:paraId="57FBDDC9" w14:textId="363F0B80" w:rsidR="00B16EEB" w:rsidRDefault="00B16EEB" w:rsidP="00B16EEB">
      <w:pPr>
        <w:pStyle w:val="Default"/>
        <w:rPr>
          <w:sz w:val="22"/>
          <w:szCs w:val="22"/>
        </w:rPr>
      </w:pPr>
      <w:r>
        <w:rPr>
          <w:b/>
          <w:bCs/>
          <w:sz w:val="22"/>
          <w:szCs w:val="22"/>
        </w:rPr>
        <w:t xml:space="preserve">CONTEST PRIZES: </w:t>
      </w:r>
    </w:p>
    <w:p w14:paraId="74785171" w14:textId="62717C1D" w:rsidR="00B16EEB" w:rsidRDefault="00B16EEB" w:rsidP="00B16EEB">
      <w:pPr>
        <w:pStyle w:val="Default"/>
        <w:rPr>
          <w:sz w:val="22"/>
          <w:szCs w:val="22"/>
        </w:rPr>
      </w:pPr>
      <w:r>
        <w:rPr>
          <w:sz w:val="22"/>
          <w:szCs w:val="22"/>
        </w:rPr>
        <w:t xml:space="preserve">The contest will have (1) Winner. The winner will receive a </w:t>
      </w:r>
      <w:r w:rsidR="003637FF">
        <w:rPr>
          <w:sz w:val="22"/>
          <w:szCs w:val="22"/>
        </w:rPr>
        <w:t>(1)</w:t>
      </w:r>
      <w:r w:rsidR="00FA239E">
        <w:rPr>
          <w:sz w:val="22"/>
          <w:szCs w:val="22"/>
        </w:rPr>
        <w:t xml:space="preserve"> 7-Night Caribbean Cruise </w:t>
      </w:r>
      <w:r w:rsidR="00BC69C2">
        <w:rPr>
          <w:sz w:val="22"/>
          <w:szCs w:val="22"/>
        </w:rPr>
        <w:t>Bundle (Estimated Value of up to $8000)</w:t>
      </w:r>
      <w:r>
        <w:rPr>
          <w:sz w:val="22"/>
          <w:szCs w:val="22"/>
        </w:rPr>
        <w:t xml:space="preserve">. </w:t>
      </w:r>
    </w:p>
    <w:p w14:paraId="0A9982C9" w14:textId="77777777" w:rsidR="00B16EEB" w:rsidRDefault="00B16EEB" w:rsidP="00B16EEB">
      <w:pPr>
        <w:pStyle w:val="Default"/>
        <w:rPr>
          <w:sz w:val="22"/>
          <w:szCs w:val="22"/>
        </w:rPr>
      </w:pPr>
    </w:p>
    <w:p w14:paraId="46D94BB2" w14:textId="3D5F42FC" w:rsidR="00B16EEB" w:rsidRPr="00B16EEB" w:rsidRDefault="00B16EEB" w:rsidP="00B16EEB">
      <w:pPr>
        <w:pStyle w:val="Default"/>
        <w:rPr>
          <w:b/>
          <w:bCs/>
          <w:sz w:val="22"/>
          <w:szCs w:val="22"/>
        </w:rPr>
      </w:pPr>
      <w:r w:rsidRPr="00B16EEB">
        <w:rPr>
          <w:b/>
          <w:bCs/>
          <w:sz w:val="22"/>
          <w:szCs w:val="22"/>
        </w:rPr>
        <w:t xml:space="preserve">DRAWS FOR PRIZES: </w:t>
      </w:r>
    </w:p>
    <w:p w14:paraId="1939B805" w14:textId="77777777" w:rsidR="00B16EEB" w:rsidRDefault="00B16EEB" w:rsidP="00B16EEB">
      <w:pPr>
        <w:pStyle w:val="Default"/>
        <w:rPr>
          <w:sz w:val="22"/>
          <w:szCs w:val="22"/>
        </w:rPr>
      </w:pPr>
      <w:r>
        <w:rPr>
          <w:sz w:val="22"/>
          <w:szCs w:val="22"/>
        </w:rPr>
        <w:t xml:space="preserve">An email must be provided for an entry to be considered valid. (1) Winner will be selected at the end of the contest period. The winner will be randomly selected. The selected contestants will be notified by email based on the contact information provided by the contestant to the Sponsor when submitting their entry. </w:t>
      </w:r>
      <w:proofErr w:type="gramStart"/>
      <w:r>
        <w:rPr>
          <w:sz w:val="22"/>
          <w:szCs w:val="22"/>
        </w:rPr>
        <w:t>In the event that</w:t>
      </w:r>
      <w:proofErr w:type="gramEnd"/>
      <w:r>
        <w:rPr>
          <w:sz w:val="22"/>
          <w:szCs w:val="22"/>
        </w:rPr>
        <w:t xml:space="preserve"> the selected contestant (</w:t>
      </w:r>
      <w:proofErr w:type="spellStart"/>
      <w:r>
        <w:rPr>
          <w:sz w:val="22"/>
          <w:szCs w:val="22"/>
        </w:rPr>
        <w:t>i</w:t>
      </w:r>
      <w:proofErr w:type="spellEnd"/>
      <w:r>
        <w:rPr>
          <w:sz w:val="22"/>
          <w:szCs w:val="22"/>
        </w:rPr>
        <w:t xml:space="preserve">) cannot be contacted within (2) business days of being selected, another contestant will be selected, and the process outlined above will be repeated until a winner is declared. </w:t>
      </w:r>
    </w:p>
    <w:p w14:paraId="7969C0AB" w14:textId="77777777" w:rsidR="00B16EEB" w:rsidRDefault="00B16EEB" w:rsidP="00B16EEB">
      <w:pPr>
        <w:pStyle w:val="Default"/>
        <w:rPr>
          <w:sz w:val="22"/>
          <w:szCs w:val="22"/>
        </w:rPr>
      </w:pPr>
    </w:p>
    <w:p w14:paraId="56554ED0" w14:textId="77777777" w:rsidR="00B16EEB" w:rsidRDefault="00B16EEB" w:rsidP="00B16EEB">
      <w:pPr>
        <w:pStyle w:val="Default"/>
        <w:rPr>
          <w:sz w:val="22"/>
          <w:szCs w:val="22"/>
        </w:rPr>
      </w:pPr>
      <w:r>
        <w:rPr>
          <w:b/>
          <w:bCs/>
          <w:sz w:val="22"/>
          <w:szCs w:val="22"/>
        </w:rPr>
        <w:t xml:space="preserve">ODDS OF WINNING: </w:t>
      </w:r>
    </w:p>
    <w:p w14:paraId="55B11AE4" w14:textId="6D510140" w:rsidR="00B16EEB" w:rsidRDefault="00B16EEB" w:rsidP="00B16EEB">
      <w:pPr>
        <w:pStyle w:val="Default"/>
        <w:rPr>
          <w:sz w:val="22"/>
          <w:szCs w:val="22"/>
        </w:rPr>
      </w:pPr>
      <w:r>
        <w:rPr>
          <w:sz w:val="22"/>
          <w:szCs w:val="22"/>
        </w:rPr>
        <w:t xml:space="preserve">The </w:t>
      </w:r>
      <w:proofErr w:type="gramStart"/>
      <w:r>
        <w:rPr>
          <w:sz w:val="22"/>
          <w:szCs w:val="22"/>
        </w:rPr>
        <w:t>odds</w:t>
      </w:r>
      <w:proofErr w:type="gramEnd"/>
      <w:r>
        <w:rPr>
          <w:sz w:val="22"/>
          <w:szCs w:val="22"/>
        </w:rPr>
        <w:t xml:space="preserve"> of winning a prize is depending on the number of eligible entries submitted by the participating Ashley locations during the contest entry period 3/</w:t>
      </w:r>
      <w:r w:rsidR="00BC69C2">
        <w:rPr>
          <w:sz w:val="22"/>
          <w:szCs w:val="22"/>
        </w:rPr>
        <w:t>30</w:t>
      </w:r>
      <w:r>
        <w:rPr>
          <w:sz w:val="22"/>
          <w:szCs w:val="22"/>
        </w:rPr>
        <w:t>/2024-</w:t>
      </w:r>
      <w:r w:rsidR="00BC69C2">
        <w:rPr>
          <w:sz w:val="22"/>
          <w:szCs w:val="22"/>
        </w:rPr>
        <w:t>07</w:t>
      </w:r>
      <w:r>
        <w:rPr>
          <w:sz w:val="22"/>
          <w:szCs w:val="22"/>
        </w:rPr>
        <w:t>/</w:t>
      </w:r>
      <w:r w:rsidR="00BC69C2">
        <w:rPr>
          <w:sz w:val="22"/>
          <w:szCs w:val="22"/>
        </w:rPr>
        <w:t>08</w:t>
      </w:r>
      <w:r>
        <w:rPr>
          <w:sz w:val="22"/>
          <w:szCs w:val="22"/>
        </w:rPr>
        <w:t>/2024</w:t>
      </w:r>
      <w:r w:rsidR="00BC69C2">
        <w:rPr>
          <w:sz w:val="22"/>
          <w:szCs w:val="22"/>
        </w:rPr>
        <w:t>.</w:t>
      </w:r>
    </w:p>
    <w:p w14:paraId="637FB663" w14:textId="77777777" w:rsidR="00B16EEB" w:rsidRDefault="00B16EEB" w:rsidP="00B16EEB">
      <w:pPr>
        <w:pStyle w:val="Default"/>
        <w:rPr>
          <w:sz w:val="22"/>
          <w:szCs w:val="22"/>
        </w:rPr>
      </w:pPr>
    </w:p>
    <w:p w14:paraId="45872A99" w14:textId="77777777" w:rsidR="00B16EEB" w:rsidRDefault="00B16EEB" w:rsidP="00B16EEB">
      <w:pPr>
        <w:pStyle w:val="Default"/>
        <w:rPr>
          <w:sz w:val="22"/>
          <w:szCs w:val="22"/>
        </w:rPr>
      </w:pPr>
    </w:p>
    <w:p w14:paraId="21BD67D7" w14:textId="3584DFB6" w:rsidR="00B16EEB" w:rsidRDefault="00B16EEB" w:rsidP="00B16EEB">
      <w:pPr>
        <w:pStyle w:val="Default"/>
        <w:rPr>
          <w:sz w:val="22"/>
          <w:szCs w:val="22"/>
        </w:rPr>
      </w:pPr>
      <w:r>
        <w:rPr>
          <w:b/>
          <w:bCs/>
          <w:sz w:val="22"/>
          <w:szCs w:val="22"/>
        </w:rPr>
        <w:lastRenderedPageBreak/>
        <w:t xml:space="preserve"> </w:t>
      </w:r>
    </w:p>
    <w:p w14:paraId="37B1300A" w14:textId="77777777" w:rsidR="00B16EEB" w:rsidRDefault="00B16EEB" w:rsidP="00B16EEB">
      <w:pPr>
        <w:pStyle w:val="Default"/>
        <w:rPr>
          <w:b/>
          <w:bCs/>
          <w:sz w:val="22"/>
          <w:szCs w:val="22"/>
        </w:rPr>
      </w:pPr>
      <w:r>
        <w:rPr>
          <w:b/>
          <w:bCs/>
          <w:sz w:val="22"/>
          <w:szCs w:val="22"/>
        </w:rPr>
        <w:t xml:space="preserve">RELEASES, ETC: </w:t>
      </w:r>
    </w:p>
    <w:p w14:paraId="567E0598" w14:textId="4568E669" w:rsidR="00B16EEB" w:rsidRDefault="00B16EEB" w:rsidP="00B16EEB">
      <w:pPr>
        <w:pStyle w:val="Default"/>
        <w:rPr>
          <w:sz w:val="22"/>
          <w:szCs w:val="22"/>
        </w:rPr>
      </w:pPr>
      <w:r>
        <w:rPr>
          <w:sz w:val="22"/>
          <w:szCs w:val="22"/>
        </w:rPr>
        <w:t xml:space="preserve">By entering the contest, the entrants selected as potential winners declare that they have complied with the Rules (including but not limited to the requirement that the entrant had reached the age of </w:t>
      </w:r>
      <w:r w:rsidR="00BC69C2">
        <w:rPr>
          <w:sz w:val="22"/>
          <w:szCs w:val="22"/>
        </w:rPr>
        <w:t xml:space="preserve">21 </w:t>
      </w:r>
      <w:r>
        <w:rPr>
          <w:sz w:val="22"/>
          <w:szCs w:val="22"/>
        </w:rPr>
        <w:t xml:space="preserve">by the Start Date), release Sponsor, its affiliated companies, advertising and promotion agencies, the contest judging organization, others involved in the development and execution of the Contest, and their respective shareholders, officers, directors, employees, agents, and representatives from all liability in connection with the Contest and the contestant’s entry into the Contest, and indemnifies Sponsor and the other parties covered by the release from and against any third party claims resulting from the entrant’s participation in the Contest. </w:t>
      </w:r>
    </w:p>
    <w:p w14:paraId="7F971115" w14:textId="77777777" w:rsidR="00B16EEB" w:rsidRDefault="00B16EEB" w:rsidP="00B16EEB">
      <w:pPr>
        <w:pStyle w:val="Default"/>
        <w:rPr>
          <w:sz w:val="22"/>
          <w:szCs w:val="22"/>
        </w:rPr>
      </w:pPr>
    </w:p>
    <w:p w14:paraId="3BA97E59" w14:textId="6D7A157B" w:rsidR="00B16EEB" w:rsidRPr="00B16EEB" w:rsidRDefault="00B16EEB" w:rsidP="00B16EEB">
      <w:pPr>
        <w:pStyle w:val="Default"/>
        <w:rPr>
          <w:b/>
          <w:bCs/>
          <w:sz w:val="22"/>
          <w:szCs w:val="22"/>
        </w:rPr>
      </w:pPr>
      <w:r w:rsidRPr="00B16EEB">
        <w:rPr>
          <w:b/>
          <w:bCs/>
          <w:sz w:val="22"/>
          <w:szCs w:val="22"/>
        </w:rPr>
        <w:t xml:space="preserve">GENERAL: </w:t>
      </w:r>
    </w:p>
    <w:p w14:paraId="7060E5E9" w14:textId="02C11395" w:rsidR="00B16EEB" w:rsidRDefault="00B16EEB" w:rsidP="00B16EEB">
      <w:pPr>
        <w:pStyle w:val="Default"/>
        <w:rPr>
          <w:sz w:val="22"/>
          <w:szCs w:val="22"/>
        </w:rPr>
      </w:pPr>
      <w:r>
        <w:rPr>
          <w:sz w:val="22"/>
          <w:szCs w:val="22"/>
        </w:rPr>
        <w:t xml:space="preserve">The Rules govern all aspects of the Contest. All decisions regarding the Contest and the selection of the prize winners are to be made by the Sponsor and are final. Entrants who do not abide by these Rules are subject to disqualification. Prizes are non-transferable and must be accepted as awarded, with no substitutions, except at the Sponsor’s sole discretion. Winners must be legal residents of participating states and </w:t>
      </w:r>
      <w:r w:rsidR="00BC69C2">
        <w:rPr>
          <w:sz w:val="22"/>
          <w:szCs w:val="22"/>
        </w:rPr>
        <w:t>21</w:t>
      </w:r>
      <w:r>
        <w:rPr>
          <w:sz w:val="22"/>
          <w:szCs w:val="22"/>
        </w:rPr>
        <w:t xml:space="preserve"> years of age or older. The contest is subject to all applicable federal, </w:t>
      </w:r>
      <w:r w:rsidR="00307053">
        <w:rPr>
          <w:sz w:val="22"/>
          <w:szCs w:val="22"/>
        </w:rPr>
        <w:t>state</w:t>
      </w:r>
      <w:r>
        <w:rPr>
          <w:sz w:val="22"/>
          <w:szCs w:val="22"/>
        </w:rPr>
        <w:t xml:space="preserve">, and </w:t>
      </w:r>
      <w:r w:rsidR="00307053">
        <w:rPr>
          <w:sz w:val="22"/>
          <w:szCs w:val="22"/>
        </w:rPr>
        <w:t>county</w:t>
      </w:r>
      <w:r>
        <w:rPr>
          <w:sz w:val="22"/>
          <w:szCs w:val="22"/>
        </w:rPr>
        <w:t xml:space="preserve"> laws. Sponsor, its agencies, and its media partners are not responsible for lost, stolen, delayed, damaged, or misdirected entries or for the failure of any system during the Contest, for any problems or technical malfunction of any telephone network or lines, computer online systems, servers, access providers, computer equipment, software or any computer related to or resulting from interacting with the Sponsor’s </w:t>
      </w:r>
      <w:proofErr w:type="gramStart"/>
      <w:r>
        <w:rPr>
          <w:sz w:val="22"/>
          <w:szCs w:val="22"/>
        </w:rPr>
        <w:t>during the course of</w:t>
      </w:r>
      <w:proofErr w:type="gramEnd"/>
      <w:r>
        <w:rPr>
          <w:sz w:val="22"/>
          <w:szCs w:val="22"/>
        </w:rPr>
        <w:t xml:space="preserve"> the Contest. Sponsor reserves the right to terminate or to amend this Contest at any time and in any way, without prior notice, if any factor interferes with its proper conduct as contemplated by these Rules. Sponsor reserves the right to vary any of the Rules at any time and from time to time without notice at its absolute discretion. In the event of a conflict, these Rules shall prevail over any of the contents of any other materials concerning this Contest. </w:t>
      </w:r>
    </w:p>
    <w:p w14:paraId="7C2FDA96" w14:textId="77777777" w:rsidR="00307053" w:rsidRDefault="00307053" w:rsidP="00B16EEB">
      <w:pPr>
        <w:pStyle w:val="Default"/>
        <w:rPr>
          <w:b/>
          <w:bCs/>
          <w:sz w:val="22"/>
          <w:szCs w:val="22"/>
        </w:rPr>
      </w:pPr>
    </w:p>
    <w:p w14:paraId="506103B8" w14:textId="5FC0A2BB" w:rsidR="00B16EEB" w:rsidRDefault="00B16EEB" w:rsidP="00B16EEB">
      <w:pPr>
        <w:pStyle w:val="Default"/>
        <w:rPr>
          <w:sz w:val="22"/>
          <w:szCs w:val="22"/>
        </w:rPr>
      </w:pPr>
      <w:r>
        <w:rPr>
          <w:b/>
          <w:bCs/>
          <w:sz w:val="22"/>
          <w:szCs w:val="22"/>
        </w:rPr>
        <w:t xml:space="preserve">DISCLAIMER: </w:t>
      </w:r>
    </w:p>
    <w:p w14:paraId="6FDA7B5A" w14:textId="1B415BA7" w:rsidR="004C626F" w:rsidRPr="00BC69C2" w:rsidRDefault="00BC69C2" w:rsidP="00BC69C2">
      <w:pPr>
        <w:pStyle w:val="Default"/>
        <w:rPr>
          <w:sz w:val="22"/>
          <w:szCs w:val="22"/>
        </w:rPr>
      </w:pPr>
      <w:r>
        <w:rPr>
          <w:sz w:val="22"/>
          <w:szCs w:val="22"/>
        </w:rPr>
        <w:t xml:space="preserve">Snooze &amp; Cruise Sweepstakes </w:t>
      </w:r>
      <w:r w:rsidR="00307053" w:rsidRPr="00307053">
        <w:t xml:space="preserve">is valid at participating Ashley locations only. Email is required for entry to be valid. No purchase necessary. Ashley stores are independently owned and operated. © 2023 Dufresne Spencer Group, LLC d.b.a. Ashley. Entries must be received between </w:t>
      </w:r>
      <w:r>
        <w:rPr>
          <w:sz w:val="22"/>
          <w:szCs w:val="22"/>
        </w:rPr>
        <w:t>3/30/2024-07/08/2024</w:t>
      </w:r>
      <w:r w:rsidR="00307053" w:rsidRPr="00307053">
        <w:t>.</w:t>
      </w:r>
    </w:p>
    <w:sectPr w:rsidR="004C626F" w:rsidRPr="00BC69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EEB"/>
    <w:rsid w:val="00307053"/>
    <w:rsid w:val="003637FF"/>
    <w:rsid w:val="004C626F"/>
    <w:rsid w:val="008B01A1"/>
    <w:rsid w:val="009802A9"/>
    <w:rsid w:val="009A12BB"/>
    <w:rsid w:val="00B16EEB"/>
    <w:rsid w:val="00BC69C2"/>
    <w:rsid w:val="00C41BDD"/>
    <w:rsid w:val="00D73A20"/>
    <w:rsid w:val="00FA2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1697E"/>
  <w15:chartTrackingRefBased/>
  <w15:docId w15:val="{E8A7F609-82D3-4628-98C1-011C6068F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6E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6E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6E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6E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6E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6E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6E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6E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6E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E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6E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6E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6E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6E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6E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6E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6E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6EEB"/>
    <w:rPr>
      <w:rFonts w:eastAsiaTheme="majorEastAsia" w:cstheme="majorBidi"/>
      <w:color w:val="272727" w:themeColor="text1" w:themeTint="D8"/>
    </w:rPr>
  </w:style>
  <w:style w:type="paragraph" w:styleId="Title">
    <w:name w:val="Title"/>
    <w:basedOn w:val="Normal"/>
    <w:next w:val="Normal"/>
    <w:link w:val="TitleChar"/>
    <w:uiPriority w:val="10"/>
    <w:qFormat/>
    <w:rsid w:val="00B16E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6E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6E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6E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6EEB"/>
    <w:pPr>
      <w:spacing w:before="160"/>
      <w:jc w:val="center"/>
    </w:pPr>
    <w:rPr>
      <w:i/>
      <w:iCs/>
      <w:color w:val="404040" w:themeColor="text1" w:themeTint="BF"/>
    </w:rPr>
  </w:style>
  <w:style w:type="character" w:customStyle="1" w:styleId="QuoteChar">
    <w:name w:val="Quote Char"/>
    <w:basedOn w:val="DefaultParagraphFont"/>
    <w:link w:val="Quote"/>
    <w:uiPriority w:val="29"/>
    <w:rsid w:val="00B16EEB"/>
    <w:rPr>
      <w:i/>
      <w:iCs/>
      <w:color w:val="404040" w:themeColor="text1" w:themeTint="BF"/>
    </w:rPr>
  </w:style>
  <w:style w:type="paragraph" w:styleId="ListParagraph">
    <w:name w:val="List Paragraph"/>
    <w:basedOn w:val="Normal"/>
    <w:uiPriority w:val="34"/>
    <w:qFormat/>
    <w:rsid w:val="00B16EEB"/>
    <w:pPr>
      <w:ind w:left="720"/>
      <w:contextualSpacing/>
    </w:pPr>
  </w:style>
  <w:style w:type="character" w:styleId="IntenseEmphasis">
    <w:name w:val="Intense Emphasis"/>
    <w:basedOn w:val="DefaultParagraphFont"/>
    <w:uiPriority w:val="21"/>
    <w:qFormat/>
    <w:rsid w:val="00B16EEB"/>
    <w:rPr>
      <w:i/>
      <w:iCs/>
      <w:color w:val="0F4761" w:themeColor="accent1" w:themeShade="BF"/>
    </w:rPr>
  </w:style>
  <w:style w:type="paragraph" w:styleId="IntenseQuote">
    <w:name w:val="Intense Quote"/>
    <w:basedOn w:val="Normal"/>
    <w:next w:val="Normal"/>
    <w:link w:val="IntenseQuoteChar"/>
    <w:uiPriority w:val="30"/>
    <w:qFormat/>
    <w:rsid w:val="00B16E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6EEB"/>
    <w:rPr>
      <w:i/>
      <w:iCs/>
      <w:color w:val="0F4761" w:themeColor="accent1" w:themeShade="BF"/>
    </w:rPr>
  </w:style>
  <w:style w:type="character" w:styleId="IntenseReference">
    <w:name w:val="Intense Reference"/>
    <w:basedOn w:val="DefaultParagraphFont"/>
    <w:uiPriority w:val="32"/>
    <w:qFormat/>
    <w:rsid w:val="00B16EEB"/>
    <w:rPr>
      <w:b/>
      <w:bCs/>
      <w:smallCaps/>
      <w:color w:val="0F4761" w:themeColor="accent1" w:themeShade="BF"/>
      <w:spacing w:val="5"/>
    </w:rPr>
  </w:style>
  <w:style w:type="paragraph" w:customStyle="1" w:styleId="Default">
    <w:name w:val="Default"/>
    <w:rsid w:val="00B16EEB"/>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DefaultParagraphFont"/>
    <w:uiPriority w:val="99"/>
    <w:unhideWhenUsed/>
    <w:rsid w:val="00B16EEB"/>
    <w:rPr>
      <w:color w:val="467886" w:themeColor="hyperlink"/>
      <w:u w:val="single"/>
    </w:rPr>
  </w:style>
  <w:style w:type="character" w:styleId="UnresolvedMention">
    <w:name w:val="Unresolved Mention"/>
    <w:basedOn w:val="DefaultParagraphFont"/>
    <w:uiPriority w:val="99"/>
    <w:semiHidden/>
    <w:unhideWhenUsed/>
    <w:rsid w:val="00B16E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370681">
      <w:bodyDiv w:val="1"/>
      <w:marLeft w:val="0"/>
      <w:marRight w:val="0"/>
      <w:marTop w:val="0"/>
      <w:marBottom w:val="0"/>
      <w:divBdr>
        <w:top w:val="none" w:sz="0" w:space="0" w:color="auto"/>
        <w:left w:val="none" w:sz="0" w:space="0" w:color="auto"/>
        <w:bottom w:val="none" w:sz="0" w:space="0" w:color="auto"/>
        <w:right w:val="none" w:sz="0" w:space="0" w:color="auto"/>
      </w:divBdr>
      <w:divsChild>
        <w:div w:id="1581334234">
          <w:marLeft w:val="0"/>
          <w:marRight w:val="0"/>
          <w:marTop w:val="0"/>
          <w:marBottom w:val="0"/>
          <w:divBdr>
            <w:top w:val="none" w:sz="0" w:space="0" w:color="auto"/>
            <w:left w:val="none" w:sz="0" w:space="0" w:color="auto"/>
            <w:bottom w:val="none" w:sz="0" w:space="0" w:color="auto"/>
            <w:right w:val="none" w:sz="0" w:space="0" w:color="auto"/>
          </w:divBdr>
        </w:div>
        <w:div w:id="1101486083">
          <w:marLeft w:val="0"/>
          <w:marRight w:val="0"/>
          <w:marTop w:val="0"/>
          <w:marBottom w:val="0"/>
          <w:divBdr>
            <w:top w:val="none" w:sz="0" w:space="0" w:color="auto"/>
            <w:left w:val="none" w:sz="0" w:space="0" w:color="auto"/>
            <w:bottom w:val="none" w:sz="0" w:space="0" w:color="auto"/>
            <w:right w:val="none" w:sz="0" w:space="0" w:color="auto"/>
          </w:divBdr>
        </w:div>
        <w:div w:id="504708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Dufresne</dc:creator>
  <cp:keywords/>
  <dc:description/>
  <cp:lastModifiedBy>Alissa Jones</cp:lastModifiedBy>
  <cp:revision>2</cp:revision>
  <cp:lastPrinted>2024-03-11T16:05:00Z</cp:lastPrinted>
  <dcterms:created xsi:type="dcterms:W3CDTF">2024-04-23T16:30:00Z</dcterms:created>
  <dcterms:modified xsi:type="dcterms:W3CDTF">2024-04-23T16:30:00Z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454864-613f-4839-908e-6ec52286a731_Enabled">
    <vt:lpwstr>true</vt:lpwstr>
  </property>
  <property fmtid="{D5CDD505-2E9C-101B-9397-08002B2CF9AE}" pid="3" name="MSIP_Label_29454864-613f-4839-908e-6ec52286a731_SetDate">
    <vt:lpwstr>2024-03-08T21:42:30Z</vt:lpwstr>
  </property>
  <property fmtid="{D5CDD505-2E9C-101B-9397-08002B2CF9AE}" pid="4" name="MSIP_Label_29454864-613f-4839-908e-6ec52286a731_Method">
    <vt:lpwstr>Standard</vt:lpwstr>
  </property>
  <property fmtid="{D5CDD505-2E9C-101B-9397-08002B2CF9AE}" pid="5" name="MSIP_Label_29454864-613f-4839-908e-6ec52286a731_Name">
    <vt:lpwstr>defa4170-0d19-0005-0004-bc88714345d2</vt:lpwstr>
  </property>
  <property fmtid="{D5CDD505-2E9C-101B-9397-08002B2CF9AE}" pid="6" name="MSIP_Label_29454864-613f-4839-908e-6ec52286a731_SiteId">
    <vt:lpwstr>9f7c5ec6-445a-4b26-ac34-dc3bfcfc10bf</vt:lpwstr>
  </property>
  <property fmtid="{D5CDD505-2E9C-101B-9397-08002B2CF9AE}" pid="7" name="MSIP_Label_29454864-613f-4839-908e-6ec52286a731_ActionId">
    <vt:lpwstr>1dc8c03e-d6d4-4e80-a557-21f3b2337783</vt:lpwstr>
  </property>
  <property fmtid="{D5CDD505-2E9C-101B-9397-08002B2CF9AE}" pid="8" name="MSIP_Label_29454864-613f-4839-908e-6ec52286a731_ContentBits">
    <vt:lpwstr>0</vt:lpwstr>
  </property>
</Properties>
</file>